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ABCCE" w14:textId="77777777" w:rsidR="0054242C" w:rsidRDefault="00602034" w:rsidP="006958E5">
      <w:pPr>
        <w:rPr>
          <w:b/>
          <w:u w:val="single"/>
        </w:rPr>
      </w:pPr>
      <w:r w:rsidRPr="006958E5">
        <w:rPr>
          <w:rFonts w:asciiTheme="minorHAnsi" w:eastAsiaTheme="minorHAnsi" w:hAnsiTheme="minorHAnsi" w:cstheme="minorBidi"/>
          <w:noProof/>
          <w:sz w:val="22"/>
          <w:szCs w:val="22"/>
        </w:rPr>
        <mc:AlternateContent>
          <mc:Choice Requires="wps">
            <w:drawing>
              <wp:anchor distT="0" distB="0" distL="114300" distR="114300" simplePos="0" relativeHeight="251660288" behindDoc="0" locked="0" layoutInCell="1" allowOverlap="1" wp14:anchorId="05CC2083" wp14:editId="030802DB">
                <wp:simplePos x="0" y="0"/>
                <wp:positionH relativeFrom="column">
                  <wp:posOffset>4362450</wp:posOffset>
                </wp:positionH>
                <wp:positionV relativeFrom="paragraph">
                  <wp:posOffset>32385</wp:posOffset>
                </wp:positionV>
                <wp:extent cx="2505075" cy="638175"/>
                <wp:effectExtent l="0" t="0" r="0" b="0"/>
                <wp:wrapNone/>
                <wp:docPr id="3" name="Text Box 3"/>
                <wp:cNvGraphicFramePr/>
                <a:graphic xmlns:a="http://schemas.openxmlformats.org/drawingml/2006/main">
                  <a:graphicData uri="http://schemas.microsoft.com/office/word/2010/wordprocessingShape">
                    <wps:wsp>
                      <wps:cNvSpPr txBox="1"/>
                      <wps:spPr>
                        <a:xfrm>
                          <a:off x="0" y="0"/>
                          <a:ext cx="2505075" cy="638175"/>
                        </a:xfrm>
                        <a:prstGeom prst="rect">
                          <a:avLst/>
                        </a:prstGeom>
                        <a:noFill/>
                        <a:ln w="6350">
                          <a:noFill/>
                        </a:ln>
                        <a:effectLst/>
                      </wps:spPr>
                      <wps:txbx>
                        <w:txbxContent>
                          <w:p w14:paraId="38E0899B" w14:textId="77777777" w:rsidR="0054242C" w:rsidRDefault="0054242C" w:rsidP="00602034">
                            <w:pPr>
                              <w:contextualSpacing/>
                              <w:jc w:val="center"/>
                            </w:pPr>
                            <w:r w:rsidRPr="00430260">
                              <w:t>Bedford County</w:t>
                            </w:r>
                            <w:r w:rsidR="00602034">
                              <w:t xml:space="preserve"> Correctional Facility</w:t>
                            </w:r>
                          </w:p>
                          <w:p w14:paraId="190BDACC" w14:textId="77777777" w:rsidR="00602034" w:rsidRPr="00430260" w:rsidRDefault="00602034" w:rsidP="00602034">
                            <w:pPr>
                              <w:contextualSpacing/>
                              <w:jc w:val="center"/>
                            </w:pPr>
                            <w:r>
                              <w:t>425 Imlertown Road</w:t>
                            </w:r>
                          </w:p>
                          <w:p w14:paraId="76D595A1" w14:textId="77777777" w:rsidR="0054242C" w:rsidRPr="00430260" w:rsidRDefault="0054242C" w:rsidP="00602034">
                            <w:pPr>
                              <w:contextualSpacing/>
                              <w:jc w:val="center"/>
                            </w:pPr>
                            <w:r w:rsidRPr="00430260">
                              <w:t>Bedford, 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CC2083" id="_x0000_t202" coordsize="21600,21600" o:spt="202" path="m,l,21600r21600,l21600,xe">
                <v:stroke joinstyle="miter"/>
                <v:path gradientshapeok="t" o:connecttype="rect"/>
              </v:shapetype>
              <v:shape id="Text Box 3" o:spid="_x0000_s1026" type="#_x0000_t202" style="position:absolute;margin-left:343.5pt;margin-top:2.55pt;width:197.2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" filled="f" stroked="f" strokeweight=".5pt">
                <v:textbox>
                  <w:txbxContent>
                    <w:p w14:paraId="38E0899B" w14:textId="77777777" w:rsidR="0054242C" w:rsidRDefault="0054242C" w:rsidP="00602034">
                      <w:pPr>
                        <w:contextualSpacing/>
                        <w:jc w:val="center"/>
                      </w:pPr>
                      <w:r w:rsidRPr="00430260">
                        <w:t>Bedford County</w:t>
                      </w:r>
                      <w:r w:rsidR="00602034">
                        <w:t xml:space="preserve"> Correctional Facility</w:t>
                      </w:r>
                    </w:p>
                    <w:p w14:paraId="190BDACC" w14:textId="77777777" w:rsidR="00602034" w:rsidRPr="00430260" w:rsidRDefault="00602034" w:rsidP="00602034">
                      <w:pPr>
                        <w:contextualSpacing/>
                        <w:jc w:val="center"/>
                      </w:pPr>
                      <w:r>
                        <w:t>425 Imlertown Road</w:t>
                      </w:r>
                    </w:p>
                    <w:p w14:paraId="76D595A1" w14:textId="77777777" w:rsidR="0054242C" w:rsidRPr="00430260" w:rsidRDefault="0054242C" w:rsidP="00602034">
                      <w:pPr>
                        <w:contextualSpacing/>
                        <w:jc w:val="center"/>
                      </w:pPr>
                      <w:r w:rsidRPr="00430260">
                        <w:t>Bedford, PA</w:t>
                      </w:r>
                    </w:p>
                  </w:txbxContent>
                </v:textbox>
              </v:shape>
            </w:pict>
          </mc:Fallback>
        </mc:AlternateContent>
      </w:r>
    </w:p>
    <w:p w14:paraId="79A9FAEE" w14:textId="77777777" w:rsidR="0054242C" w:rsidRDefault="0054242C" w:rsidP="0054242C">
      <w:pPr>
        <w:contextualSpacing/>
        <w:rPr>
          <w:rFonts w:eastAsiaTheme="minorHAnsi"/>
          <w:b/>
          <w:sz w:val="22"/>
          <w:szCs w:val="22"/>
        </w:rPr>
      </w:pPr>
      <w:r w:rsidRPr="006958E5">
        <w:rPr>
          <w:rFonts w:asciiTheme="minorHAnsi" w:eastAsiaTheme="minorHAnsi" w:hAnsiTheme="minorHAnsi" w:cstheme="minorBidi"/>
          <w:noProof/>
          <w:sz w:val="22"/>
          <w:szCs w:val="22"/>
        </w:rPr>
        <mc:AlternateContent>
          <mc:Choice Requires="wps">
            <w:drawing>
              <wp:anchor distT="0" distB="0" distL="114300" distR="114300" simplePos="0" relativeHeight="251659264" behindDoc="0" locked="0" layoutInCell="1" allowOverlap="1" wp14:anchorId="6562470D" wp14:editId="064CA01C">
                <wp:simplePos x="0" y="0"/>
                <wp:positionH relativeFrom="column">
                  <wp:posOffset>1714500</wp:posOffset>
                </wp:positionH>
                <wp:positionV relativeFrom="paragraph">
                  <wp:posOffset>-142875</wp:posOffset>
                </wp:positionV>
                <wp:extent cx="2790825" cy="352425"/>
                <wp:effectExtent l="0" t="0" r="0" b="0"/>
                <wp:wrapNone/>
                <wp:docPr id="2" name="Text Box 2"/>
                <wp:cNvGraphicFramePr/>
                <a:graphic xmlns:a="http://schemas.openxmlformats.org/drawingml/2006/main">
                  <a:graphicData uri="http://schemas.microsoft.com/office/word/2010/wordprocessingShape">
                    <wps:wsp>
                      <wps:cNvSpPr txBox="1"/>
                      <wps:spPr>
                        <a:xfrm>
                          <a:off x="0" y="0"/>
                          <a:ext cx="2790825" cy="352425"/>
                        </a:xfrm>
                        <a:prstGeom prst="rect">
                          <a:avLst/>
                        </a:prstGeom>
                        <a:noFill/>
                        <a:ln w="6350">
                          <a:noFill/>
                        </a:ln>
                        <a:effectLst/>
                      </wps:spPr>
                      <wps:txbx>
                        <w:txbxContent>
                          <w:p w14:paraId="1FEF0DE1" w14:textId="77777777" w:rsidR="0054242C" w:rsidRPr="00430260" w:rsidRDefault="0054242C" w:rsidP="0054242C">
                            <w:pPr>
                              <w:jc w:val="center"/>
                              <w:rPr>
                                <w:b/>
                              </w:rPr>
                            </w:pPr>
                            <w:r w:rsidRPr="00430260">
                              <w:rPr>
                                <w:b/>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62470D" id="Text Box 2" o:spid="_x0000_s1027" type="#_x0000_t202" style="position:absolute;margin-left:135pt;margin-top:-11.25pt;width:219.75pt;height:2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" filled="f" stroked="f" strokeweight=".5pt">
                <v:textbox>
                  <w:txbxContent>
                    <w:p w14:paraId="1FEF0DE1" w14:textId="77777777" w:rsidR="0054242C" w:rsidRPr="00430260" w:rsidRDefault="0054242C" w:rsidP="0054242C">
                      <w:pPr>
                        <w:jc w:val="center"/>
                        <w:rPr>
                          <w:b/>
                        </w:rPr>
                      </w:pPr>
                      <w:r w:rsidRPr="00430260">
                        <w:rPr>
                          <w:b/>
                        </w:rPr>
                        <w:t>JOB DESCRIPTION</w:t>
                      </w:r>
                    </w:p>
                  </w:txbxContent>
                </v:textbox>
              </v:shape>
            </w:pict>
          </mc:Fallback>
        </mc:AlternateContent>
      </w:r>
      <w:r>
        <w:rPr>
          <w:noProof/>
        </w:rPr>
        <w:drawing>
          <wp:inline distT="0" distB="0" distL="0" distR="0" wp14:anchorId="44A7093F" wp14:editId="571A7CC5">
            <wp:extent cx="96202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dfordCountySe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inline>
        </w:drawing>
      </w:r>
      <w:r w:rsidRPr="006958E5">
        <w:rPr>
          <w:rFonts w:eastAsiaTheme="minorHAnsi"/>
          <w:b/>
          <w:sz w:val="22"/>
          <w:szCs w:val="22"/>
        </w:rPr>
        <w:t xml:space="preserve"> </w:t>
      </w:r>
    </w:p>
    <w:p w14:paraId="4D5AB4B5" w14:textId="5C1426D4" w:rsidR="00AF14D4" w:rsidRPr="00503E99" w:rsidRDefault="0054242C" w:rsidP="00AF14D4">
      <w:pPr>
        <w:rPr>
          <w:rFonts w:cstheme="minorHAnsi"/>
          <w:b/>
        </w:rPr>
      </w:pPr>
      <w:r w:rsidRPr="006958E5">
        <w:rPr>
          <w:rFonts w:eastAsiaTheme="minorHAnsi"/>
          <w:b/>
          <w:sz w:val="22"/>
          <w:szCs w:val="22"/>
        </w:rPr>
        <w:t xml:space="preserve">Job Title: </w:t>
      </w:r>
      <w:r w:rsidR="00AF14D4" w:rsidRPr="00503E99">
        <w:rPr>
          <w:rFonts w:cstheme="minorHAnsi"/>
          <w:b/>
        </w:rPr>
        <w:t>Licensed Practical Nurse (LPN)</w:t>
      </w:r>
    </w:p>
    <w:p w14:paraId="40172BEC" w14:textId="69FC0F85" w:rsidR="0054242C" w:rsidRDefault="0054242C" w:rsidP="0054242C">
      <w:pPr>
        <w:spacing w:after="200"/>
        <w:contextualSpacing/>
        <w:rPr>
          <w:rFonts w:eastAsiaTheme="minorHAnsi"/>
          <w:sz w:val="22"/>
          <w:szCs w:val="22"/>
        </w:rPr>
      </w:pPr>
      <w:r w:rsidRPr="00787CD6">
        <w:rPr>
          <w:rFonts w:eastAsiaTheme="minorHAnsi"/>
          <w:b/>
          <w:sz w:val="22"/>
          <w:szCs w:val="22"/>
        </w:rPr>
        <w:t>Reports to:</w:t>
      </w:r>
      <w:r>
        <w:rPr>
          <w:rFonts w:eastAsiaTheme="minorHAnsi"/>
          <w:sz w:val="22"/>
          <w:szCs w:val="22"/>
        </w:rPr>
        <w:t xml:space="preserve"> </w:t>
      </w:r>
      <w:r w:rsidR="00AF14D4">
        <w:rPr>
          <w:rFonts w:eastAsiaTheme="minorHAnsi"/>
          <w:b/>
          <w:sz w:val="22"/>
          <w:szCs w:val="22"/>
        </w:rPr>
        <w:t>RN Supervisor</w:t>
      </w:r>
    </w:p>
    <w:p w14:paraId="53FCC09E" w14:textId="77777777" w:rsidR="0054242C" w:rsidRPr="006958E5" w:rsidRDefault="0054242C" w:rsidP="0054242C">
      <w:pPr>
        <w:spacing w:after="200"/>
        <w:contextualSpacing/>
        <w:rPr>
          <w:rFonts w:eastAsiaTheme="minorHAnsi"/>
          <w:sz w:val="22"/>
          <w:szCs w:val="22"/>
        </w:rPr>
      </w:pPr>
    </w:p>
    <w:p w14:paraId="22765CF8" w14:textId="040AE870" w:rsidR="0054242C" w:rsidRDefault="0054242C" w:rsidP="0054242C">
      <w:pPr>
        <w:spacing w:after="200"/>
        <w:contextualSpacing/>
        <w:rPr>
          <w:rFonts w:eastAsiaTheme="minorHAnsi"/>
          <w:sz w:val="22"/>
          <w:szCs w:val="22"/>
        </w:rPr>
      </w:pPr>
      <w:r w:rsidRPr="006958E5">
        <w:rPr>
          <w:rFonts w:eastAsiaTheme="minorHAnsi"/>
          <w:b/>
          <w:sz w:val="22"/>
          <w:szCs w:val="22"/>
        </w:rPr>
        <w:t>Status:</w:t>
      </w:r>
      <w:r>
        <w:rPr>
          <w:rFonts w:eastAsiaTheme="minorHAnsi"/>
          <w:sz w:val="22"/>
          <w:szCs w:val="22"/>
        </w:rPr>
        <w:t xml:space="preserve"> </w:t>
      </w:r>
      <w:r w:rsidR="00AF14D4">
        <w:rPr>
          <w:rFonts w:eastAsiaTheme="minorHAnsi"/>
          <w:sz w:val="22"/>
          <w:szCs w:val="22"/>
        </w:rPr>
        <w:t>full</w:t>
      </w:r>
      <w:r>
        <w:rPr>
          <w:rFonts w:eastAsiaTheme="minorHAnsi"/>
          <w:sz w:val="22"/>
          <w:szCs w:val="22"/>
        </w:rPr>
        <w:t>-time</w:t>
      </w:r>
    </w:p>
    <w:p w14:paraId="31D95B54" w14:textId="315AB6E8" w:rsidR="0054242C" w:rsidRDefault="0054242C" w:rsidP="0054242C">
      <w:pPr>
        <w:spacing w:after="200"/>
        <w:contextualSpacing/>
        <w:rPr>
          <w:rFonts w:cstheme="minorHAnsi"/>
          <w:bCs/>
        </w:rPr>
      </w:pPr>
      <w:r w:rsidRPr="006958E5">
        <w:rPr>
          <w:rFonts w:eastAsiaTheme="minorHAnsi"/>
          <w:b/>
          <w:sz w:val="22"/>
          <w:szCs w:val="22"/>
        </w:rPr>
        <w:t>Pay Scale/Grade/Salary:</w:t>
      </w:r>
      <w:r w:rsidRPr="006958E5">
        <w:rPr>
          <w:rFonts w:eastAsiaTheme="minorHAnsi"/>
          <w:sz w:val="22"/>
          <w:szCs w:val="22"/>
        </w:rPr>
        <w:t xml:space="preserve"> </w:t>
      </w:r>
      <w:r w:rsidR="00AF14D4" w:rsidRPr="00503E99">
        <w:rPr>
          <w:rFonts w:cstheme="minorHAnsi"/>
          <w:bCs/>
        </w:rPr>
        <w:t>$26.25 per hour</w:t>
      </w:r>
      <w:r w:rsidR="00353878">
        <w:rPr>
          <w:rFonts w:cstheme="minorHAnsi"/>
          <w:bCs/>
        </w:rPr>
        <w:t>, non-exempt</w:t>
      </w:r>
    </w:p>
    <w:p w14:paraId="2E984F4C" w14:textId="0B5831C1" w:rsidR="00AF14D4" w:rsidRPr="00503E99" w:rsidRDefault="00AF14D4" w:rsidP="00AF14D4">
      <w:pPr>
        <w:rPr>
          <w:rFonts w:cstheme="minorHAnsi"/>
          <w:b/>
        </w:rPr>
      </w:pPr>
      <w:r w:rsidRPr="00AF14D4">
        <w:rPr>
          <w:rFonts w:cstheme="minorHAnsi"/>
          <w:b/>
        </w:rPr>
        <w:t xml:space="preserve">Schedule: </w:t>
      </w:r>
      <w:r>
        <w:rPr>
          <w:rFonts w:cstheme="minorHAnsi"/>
          <w:b/>
        </w:rPr>
        <w:t xml:space="preserve"> </w:t>
      </w:r>
      <w:r w:rsidRPr="00503E99">
        <w:rPr>
          <w:rFonts w:cstheme="minorHAnsi"/>
          <w:bCs/>
        </w:rPr>
        <w:t>4</w:t>
      </w:r>
      <w:r w:rsidR="00353878">
        <w:rPr>
          <w:rFonts w:cstheme="minorHAnsi"/>
          <w:bCs/>
        </w:rPr>
        <w:t>-</w:t>
      </w:r>
      <w:r w:rsidRPr="00503E99">
        <w:rPr>
          <w:rFonts w:cstheme="minorHAnsi"/>
          <w:bCs/>
        </w:rPr>
        <w:t>10 hours shifts/every other weekend off</w:t>
      </w:r>
    </w:p>
    <w:p w14:paraId="553C260F" w14:textId="2426DDF1" w:rsidR="00AF14D4" w:rsidRPr="00AF14D4" w:rsidRDefault="00AF14D4" w:rsidP="0054242C">
      <w:pPr>
        <w:spacing w:after="200"/>
        <w:contextualSpacing/>
        <w:rPr>
          <w:rFonts w:eastAsiaTheme="minorHAnsi"/>
          <w:b/>
          <w:sz w:val="22"/>
          <w:szCs w:val="22"/>
        </w:rPr>
      </w:pPr>
    </w:p>
    <w:p w14:paraId="7A91790F" w14:textId="77777777" w:rsidR="0054242C" w:rsidRPr="00B6341B" w:rsidRDefault="0054242C" w:rsidP="0054242C">
      <w:pPr>
        <w:spacing w:after="200"/>
        <w:contextualSpacing/>
        <w:rPr>
          <w:rFonts w:eastAsiaTheme="minorHAnsi"/>
          <w:sz w:val="22"/>
          <w:szCs w:val="22"/>
          <w:u w:val="thick"/>
        </w:rPr>
      </w:pPr>
      <w:r>
        <w:rPr>
          <w:rFonts w:eastAsiaTheme="minorHAnsi"/>
          <w:sz w:val="22"/>
          <w:szCs w:val="22"/>
          <w:u w:val="thick"/>
        </w:rPr>
        <w:tab/>
      </w:r>
      <w:r>
        <w:rPr>
          <w:rFonts w:eastAsiaTheme="minorHAnsi"/>
          <w:sz w:val="22"/>
          <w:szCs w:val="22"/>
          <w:u w:val="thick"/>
        </w:rPr>
        <w:tab/>
      </w:r>
      <w:r>
        <w:rPr>
          <w:rFonts w:eastAsiaTheme="minorHAnsi"/>
          <w:sz w:val="22"/>
          <w:szCs w:val="22"/>
          <w:u w:val="thick"/>
        </w:rPr>
        <w:tab/>
      </w:r>
      <w:r>
        <w:rPr>
          <w:rFonts w:eastAsiaTheme="minorHAnsi"/>
          <w:sz w:val="22"/>
          <w:szCs w:val="22"/>
          <w:u w:val="thick"/>
        </w:rPr>
        <w:tab/>
      </w:r>
      <w:r>
        <w:rPr>
          <w:rFonts w:eastAsiaTheme="minorHAnsi"/>
          <w:sz w:val="22"/>
          <w:szCs w:val="22"/>
          <w:u w:val="thick"/>
        </w:rPr>
        <w:tab/>
      </w:r>
      <w:r>
        <w:rPr>
          <w:rFonts w:eastAsiaTheme="minorHAnsi"/>
          <w:sz w:val="22"/>
          <w:szCs w:val="22"/>
          <w:u w:val="thick"/>
        </w:rPr>
        <w:tab/>
      </w:r>
      <w:r>
        <w:rPr>
          <w:rFonts w:eastAsiaTheme="minorHAnsi"/>
          <w:sz w:val="22"/>
          <w:szCs w:val="22"/>
          <w:u w:val="thick"/>
        </w:rPr>
        <w:tab/>
      </w:r>
      <w:r>
        <w:rPr>
          <w:rFonts w:eastAsiaTheme="minorHAnsi"/>
          <w:sz w:val="22"/>
          <w:szCs w:val="22"/>
          <w:u w:val="thick"/>
        </w:rPr>
        <w:tab/>
      </w:r>
      <w:r>
        <w:rPr>
          <w:rFonts w:eastAsiaTheme="minorHAnsi"/>
          <w:sz w:val="22"/>
          <w:szCs w:val="22"/>
          <w:u w:val="thick"/>
        </w:rPr>
        <w:tab/>
      </w:r>
      <w:r>
        <w:rPr>
          <w:rFonts w:eastAsiaTheme="minorHAnsi"/>
          <w:sz w:val="22"/>
          <w:szCs w:val="22"/>
          <w:u w:val="thick"/>
        </w:rPr>
        <w:tab/>
      </w:r>
      <w:r>
        <w:rPr>
          <w:rFonts w:eastAsiaTheme="minorHAnsi"/>
          <w:sz w:val="22"/>
          <w:szCs w:val="22"/>
          <w:u w:val="thick"/>
        </w:rPr>
        <w:tab/>
      </w:r>
      <w:r>
        <w:rPr>
          <w:rFonts w:eastAsiaTheme="minorHAnsi"/>
          <w:sz w:val="22"/>
          <w:szCs w:val="22"/>
          <w:u w:val="thick"/>
        </w:rPr>
        <w:tab/>
      </w:r>
      <w:r>
        <w:rPr>
          <w:rFonts w:eastAsiaTheme="minorHAnsi"/>
          <w:sz w:val="22"/>
          <w:szCs w:val="22"/>
          <w:u w:val="thick"/>
        </w:rPr>
        <w:tab/>
      </w:r>
      <w:r>
        <w:rPr>
          <w:rFonts w:eastAsiaTheme="minorHAnsi"/>
          <w:sz w:val="22"/>
          <w:szCs w:val="22"/>
          <w:u w:val="thick"/>
        </w:rPr>
        <w:tab/>
      </w:r>
      <w:r>
        <w:rPr>
          <w:rFonts w:eastAsiaTheme="minorHAnsi"/>
          <w:sz w:val="22"/>
          <w:szCs w:val="22"/>
          <w:u w:val="thick"/>
        </w:rPr>
        <w:tab/>
      </w:r>
    </w:p>
    <w:p w14:paraId="39DE2298" w14:textId="77777777" w:rsidR="0054242C" w:rsidRDefault="0054242C" w:rsidP="006958E5">
      <w:pPr>
        <w:rPr>
          <w:b/>
          <w:u w:val="single"/>
        </w:rPr>
      </w:pPr>
    </w:p>
    <w:p w14:paraId="42221749" w14:textId="0C7260F8" w:rsidR="00A046BF" w:rsidRPr="00497AFD" w:rsidRDefault="00497AFD" w:rsidP="00A046BF">
      <w:pPr>
        <w:rPr>
          <w:snapToGrid w:val="0"/>
          <w:u w:val="single"/>
        </w:rPr>
      </w:pPr>
      <w:r w:rsidRPr="00497AFD">
        <w:rPr>
          <w:b/>
          <w:snapToGrid w:val="0"/>
          <w:u w:val="single"/>
        </w:rPr>
        <w:t>PURPOSE:</w:t>
      </w:r>
      <w:r w:rsidRPr="00497AFD">
        <w:rPr>
          <w:snapToGrid w:val="0"/>
          <w:u w:val="single"/>
        </w:rPr>
        <w:t xml:space="preserve"> </w:t>
      </w:r>
    </w:p>
    <w:p w14:paraId="704F5A59" w14:textId="77777777" w:rsidR="00AF14D4" w:rsidRPr="00503E99" w:rsidRDefault="00AF14D4" w:rsidP="00AF14D4">
      <w:pPr>
        <w:rPr>
          <w:rFonts w:cstheme="minorHAnsi"/>
        </w:rPr>
      </w:pPr>
      <w:r w:rsidRPr="00503E99">
        <w:rPr>
          <w:rFonts w:cstheme="minorHAnsi"/>
        </w:rPr>
        <w:t>Functions in coordination with all medical providers, to assist in the provision of professional medical care and nursing support within a clinical setting. The LPN plays a critical role in the delivery of quality patient care. Assists the RN Supervisor/healthcare administrator in planning, developing, evaluating and implementing all clinical services to ensure quality patient care and clinical efficiencies for efficient patient flow.</w:t>
      </w:r>
    </w:p>
    <w:p w14:paraId="3C2F23F2" w14:textId="77777777" w:rsidR="00A046BF" w:rsidRPr="00497AFD" w:rsidRDefault="00A046BF" w:rsidP="00A046BF">
      <w:pPr>
        <w:rPr>
          <w:b/>
          <w:snapToGrid w:val="0"/>
        </w:rPr>
      </w:pPr>
    </w:p>
    <w:p w14:paraId="7782DD38" w14:textId="28D8BFFD" w:rsidR="00A046BF" w:rsidRPr="00497AFD" w:rsidRDefault="00497AFD" w:rsidP="00A046BF">
      <w:pPr>
        <w:ind w:right="144"/>
        <w:rPr>
          <w:b/>
          <w:snapToGrid w:val="0"/>
          <w:u w:val="single"/>
        </w:rPr>
      </w:pPr>
      <w:r w:rsidRPr="00497AFD">
        <w:rPr>
          <w:b/>
          <w:snapToGrid w:val="0"/>
          <w:u w:val="single"/>
        </w:rPr>
        <w:t>DUTIES, FUNCTIONS AND RESPONSIBILITIES:</w:t>
      </w:r>
    </w:p>
    <w:p w14:paraId="1C97B5D6"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 xml:space="preserve">Maintain security of all medical records, medical information and confidentiality at all times. </w:t>
      </w:r>
    </w:p>
    <w:p w14:paraId="0327901D"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Monitor stock inventory of supplies and equipment and inform head nurse of any needs.</w:t>
      </w:r>
    </w:p>
    <w:p w14:paraId="1FD052F2"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 xml:space="preserve">Flexibility in work schedule is required. Unpredictable circumstances may warrant additional work hours. </w:t>
      </w:r>
    </w:p>
    <w:p w14:paraId="160AE06A"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 xml:space="preserve">In the absence of the head nurse, is responsible and accountable for the nursing functions of the medical unit. </w:t>
      </w:r>
    </w:p>
    <w:p w14:paraId="3A500C76"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 xml:space="preserve">Maintain accurate records of all controlled substances and sharps. </w:t>
      </w:r>
    </w:p>
    <w:p w14:paraId="2BFAEF6C"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Conduct sick calls for all inmates/patients and provide treatment for minor illnesses and injuries following written protocols. Refer any case not covered by written protocol or that does not respond to treatment to a provider.</w:t>
      </w:r>
    </w:p>
    <w:p w14:paraId="54BFD2EE"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 xml:space="preserve">Receive and give shift reports to ensure continuity of care. </w:t>
      </w:r>
    </w:p>
    <w:p w14:paraId="5E0BE65A"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Administer medications and treatments as prescribed by a provider.</w:t>
      </w:r>
    </w:p>
    <w:p w14:paraId="0990E822"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Collect lab specimens as ordered.</w:t>
      </w:r>
    </w:p>
    <w:p w14:paraId="1726273D"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Assist provider during provider visits.</w:t>
      </w:r>
    </w:p>
    <w:p w14:paraId="2DBBFC32"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 xml:space="preserve">Perform initial inmate/patient intake screening. </w:t>
      </w:r>
    </w:p>
    <w:p w14:paraId="1FC6C403"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Instruct and educate patients regarding compliance with prescribed medications</w:t>
      </w:r>
      <w:r>
        <w:rPr>
          <w:rFonts w:cstheme="minorHAnsi"/>
        </w:rPr>
        <w:t>.</w:t>
      </w:r>
    </w:p>
    <w:p w14:paraId="275A6342"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 xml:space="preserve">Consistently demonstrate job knowledge and skills to perform all job responsibilities effectively and responsibly. </w:t>
      </w:r>
    </w:p>
    <w:p w14:paraId="519EAF58"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Identifies problems, makes recommendations and assists in developing solutions to resolve concerns with co-workers and supervisors professionally and constructively.</w:t>
      </w:r>
    </w:p>
    <w:p w14:paraId="4FB9B10A"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 xml:space="preserve">Keep exam rooms clean and presentable for patient care. </w:t>
      </w:r>
    </w:p>
    <w:p w14:paraId="21C99FF5"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lastRenderedPageBreak/>
        <w:t>Communicate effectively.</w:t>
      </w:r>
    </w:p>
    <w:p w14:paraId="4F0A2CE1" w14:textId="77777777" w:rsidR="00AF14D4" w:rsidRPr="00503E99" w:rsidRDefault="00AF14D4" w:rsidP="00AF14D4">
      <w:pPr>
        <w:pStyle w:val="ListParagraph"/>
        <w:numPr>
          <w:ilvl w:val="0"/>
          <w:numId w:val="23"/>
        </w:numPr>
        <w:spacing w:line="276" w:lineRule="auto"/>
        <w:rPr>
          <w:rFonts w:cstheme="minorHAnsi"/>
        </w:rPr>
      </w:pPr>
      <w:r w:rsidRPr="00503E99">
        <w:rPr>
          <w:rFonts w:cstheme="minorHAnsi"/>
        </w:rPr>
        <w:t>Ensure supplies are stocked in exam room &amp; on medication cart.</w:t>
      </w:r>
    </w:p>
    <w:p w14:paraId="54689A64" w14:textId="77777777" w:rsidR="00AF14D4" w:rsidRDefault="00AF14D4" w:rsidP="00AF14D4">
      <w:pPr>
        <w:pStyle w:val="ListParagraph"/>
        <w:numPr>
          <w:ilvl w:val="0"/>
          <w:numId w:val="23"/>
        </w:numPr>
        <w:spacing w:line="276" w:lineRule="auto"/>
        <w:rPr>
          <w:rFonts w:cstheme="minorHAnsi"/>
        </w:rPr>
      </w:pPr>
      <w:r w:rsidRPr="00503E99">
        <w:rPr>
          <w:rFonts w:cstheme="minorHAnsi"/>
        </w:rPr>
        <w:t>Process medication orders and refills as directed by the provider.</w:t>
      </w:r>
    </w:p>
    <w:p w14:paraId="6FF4628C" w14:textId="77777777" w:rsidR="00F42C8B" w:rsidRDefault="00F42C8B" w:rsidP="00F42C8B">
      <w:pPr>
        <w:spacing w:line="276" w:lineRule="auto"/>
        <w:rPr>
          <w:rFonts w:cstheme="minorHAnsi"/>
        </w:rPr>
      </w:pPr>
    </w:p>
    <w:p w14:paraId="76AD051C" w14:textId="77777777" w:rsidR="00F42C8B" w:rsidRPr="00F42C8B" w:rsidRDefault="00F42C8B" w:rsidP="00F42C8B">
      <w:pPr>
        <w:spacing w:line="276" w:lineRule="auto"/>
        <w:rPr>
          <w:rFonts w:cstheme="minorHAnsi"/>
        </w:rPr>
      </w:pPr>
    </w:p>
    <w:p w14:paraId="3536B583" w14:textId="77777777" w:rsidR="00F42C8B" w:rsidRPr="00497AFD" w:rsidRDefault="00F42C8B" w:rsidP="00F42C8B">
      <w:pPr>
        <w:ind w:right="144"/>
        <w:rPr>
          <w:b/>
          <w:bCs/>
          <w:snapToGrid w:val="0"/>
          <w:u w:val="single"/>
        </w:rPr>
      </w:pPr>
      <w:r w:rsidRPr="00497AFD">
        <w:rPr>
          <w:b/>
          <w:bCs/>
          <w:snapToGrid w:val="0"/>
          <w:u w:val="single"/>
        </w:rPr>
        <w:t>KNOWLEDGE, SKILLS, AND ABILITIES:</w:t>
      </w:r>
    </w:p>
    <w:p w14:paraId="0EDE3191" w14:textId="77777777" w:rsidR="00F42C8B" w:rsidRPr="00497AFD" w:rsidRDefault="00F42C8B" w:rsidP="00F42C8B">
      <w:pPr>
        <w:numPr>
          <w:ilvl w:val="0"/>
          <w:numId w:val="23"/>
        </w:numPr>
        <w:ind w:right="144"/>
        <w:rPr>
          <w:snapToGrid w:val="0"/>
        </w:rPr>
      </w:pPr>
      <w:r w:rsidRPr="00497AFD">
        <w:rPr>
          <w:snapToGrid w:val="0"/>
        </w:rPr>
        <w:t>Knowledge &amp; skills for the provision of patient care in the practice of primary health care that is age and culturally appropriate.</w:t>
      </w:r>
    </w:p>
    <w:p w14:paraId="7D204C62" w14:textId="77777777" w:rsidR="00F42C8B" w:rsidRPr="00497AFD" w:rsidRDefault="00F42C8B" w:rsidP="00F42C8B">
      <w:pPr>
        <w:numPr>
          <w:ilvl w:val="0"/>
          <w:numId w:val="23"/>
        </w:numPr>
        <w:ind w:right="144"/>
        <w:rPr>
          <w:snapToGrid w:val="0"/>
        </w:rPr>
      </w:pPr>
      <w:r w:rsidRPr="00497AFD">
        <w:rPr>
          <w:snapToGrid w:val="0"/>
        </w:rPr>
        <w:t xml:space="preserve">Knowledge of </w:t>
      </w:r>
      <w:r>
        <w:rPr>
          <w:snapToGrid w:val="0"/>
        </w:rPr>
        <w:t>healthcare procedures for adult development</w:t>
      </w:r>
      <w:r w:rsidRPr="00497AFD">
        <w:rPr>
          <w:snapToGrid w:val="0"/>
        </w:rPr>
        <w:t>.</w:t>
      </w:r>
    </w:p>
    <w:p w14:paraId="5B1F3B18" w14:textId="77777777" w:rsidR="00F42C8B" w:rsidRPr="00497AFD" w:rsidRDefault="00F42C8B" w:rsidP="00F42C8B">
      <w:pPr>
        <w:numPr>
          <w:ilvl w:val="0"/>
          <w:numId w:val="23"/>
        </w:numPr>
        <w:ind w:right="144"/>
        <w:rPr>
          <w:snapToGrid w:val="0"/>
        </w:rPr>
      </w:pPr>
      <w:r w:rsidRPr="00497AFD">
        <w:rPr>
          <w:snapToGrid w:val="0"/>
        </w:rPr>
        <w:t>Skill in communicating effectively with patients; interpreting patient data for care requirements after medical assessment.</w:t>
      </w:r>
    </w:p>
    <w:p w14:paraId="582AEC59" w14:textId="77777777" w:rsidR="00F42C8B" w:rsidRPr="00497AFD" w:rsidRDefault="00F42C8B" w:rsidP="00F42C8B">
      <w:pPr>
        <w:numPr>
          <w:ilvl w:val="0"/>
          <w:numId w:val="23"/>
        </w:numPr>
        <w:ind w:right="144"/>
        <w:rPr>
          <w:snapToGrid w:val="0"/>
        </w:rPr>
      </w:pPr>
      <w:r w:rsidRPr="00497AFD">
        <w:rPr>
          <w:snapToGrid w:val="0"/>
        </w:rPr>
        <w:t>Skill in establishing and maintaining effective working relationships with other employees, patients and the general public.</w:t>
      </w:r>
    </w:p>
    <w:p w14:paraId="10F8D602" w14:textId="77777777" w:rsidR="00F42C8B" w:rsidRPr="00503E99" w:rsidRDefault="00F42C8B" w:rsidP="00AF14D4">
      <w:pPr>
        <w:pStyle w:val="ListParagraph"/>
        <w:numPr>
          <w:ilvl w:val="0"/>
          <w:numId w:val="23"/>
        </w:numPr>
        <w:spacing w:line="276" w:lineRule="auto"/>
        <w:rPr>
          <w:rFonts w:cstheme="minorHAnsi"/>
        </w:rPr>
      </w:pPr>
    </w:p>
    <w:p w14:paraId="520FAA24" w14:textId="3FE144D4" w:rsidR="007E6EF5" w:rsidRPr="005315C5" w:rsidRDefault="007E6EF5" w:rsidP="00AF14D4">
      <w:pPr>
        <w:pStyle w:val="ListParagraph"/>
        <w:spacing w:line="276" w:lineRule="auto"/>
      </w:pPr>
    </w:p>
    <w:p w14:paraId="7301A437" w14:textId="77777777" w:rsidR="00A046BF" w:rsidRPr="00497AFD" w:rsidRDefault="00A046BF" w:rsidP="00A046BF">
      <w:pPr>
        <w:widowControl w:val="0"/>
        <w:tabs>
          <w:tab w:val="left" w:pos="720"/>
          <w:tab w:val="left" w:pos="6210"/>
        </w:tabs>
        <w:overflowPunct w:val="0"/>
        <w:autoSpaceDE w:val="0"/>
        <w:autoSpaceDN w:val="0"/>
        <w:adjustRightInd w:val="0"/>
        <w:ind w:right="144"/>
      </w:pPr>
    </w:p>
    <w:p w14:paraId="2F224839" w14:textId="4438BFF5" w:rsidR="00A046BF" w:rsidRPr="00497AFD" w:rsidRDefault="007E6EF5" w:rsidP="00A046BF">
      <w:pPr>
        <w:ind w:right="144"/>
        <w:rPr>
          <w:b/>
          <w:bCs/>
          <w:snapToGrid w:val="0"/>
          <w:u w:val="single"/>
        </w:rPr>
      </w:pPr>
      <w:r>
        <w:rPr>
          <w:b/>
          <w:bCs/>
          <w:snapToGrid w:val="0"/>
          <w:u w:val="single"/>
        </w:rPr>
        <w:t>QUALIFICATIONS, LICENSES OR CERTIFICATES REQUIRED:</w:t>
      </w:r>
    </w:p>
    <w:p w14:paraId="2D9975DB" w14:textId="77777777" w:rsidR="007E6EF5" w:rsidRPr="005315C5" w:rsidRDefault="007E6EF5" w:rsidP="007E6EF5">
      <w:pPr>
        <w:pStyle w:val="ListParagraph"/>
        <w:numPr>
          <w:ilvl w:val="0"/>
          <w:numId w:val="24"/>
        </w:numPr>
        <w:spacing w:line="276" w:lineRule="auto"/>
      </w:pPr>
      <w:r w:rsidRPr="005315C5">
        <w:t>License to practice in the state of Pennsylvania.</w:t>
      </w:r>
    </w:p>
    <w:p w14:paraId="240C3C8D" w14:textId="64A0905C" w:rsidR="007E6EF5" w:rsidRDefault="00AF14D4" w:rsidP="007E6EF5">
      <w:pPr>
        <w:pStyle w:val="ListParagraph"/>
        <w:numPr>
          <w:ilvl w:val="0"/>
          <w:numId w:val="24"/>
        </w:numPr>
        <w:spacing w:line="276" w:lineRule="auto"/>
      </w:pPr>
      <w:r>
        <w:t>LPN</w:t>
      </w:r>
      <w:r w:rsidR="007E6EF5">
        <w:t xml:space="preserve"> Certification</w:t>
      </w:r>
    </w:p>
    <w:p w14:paraId="15F34326" w14:textId="4F4C9CF6" w:rsidR="007E6EF5" w:rsidRDefault="007E6EF5" w:rsidP="007E6EF5">
      <w:pPr>
        <w:pStyle w:val="ListParagraph"/>
        <w:numPr>
          <w:ilvl w:val="0"/>
          <w:numId w:val="24"/>
        </w:numPr>
        <w:spacing w:line="276" w:lineRule="auto"/>
      </w:pPr>
      <w:r>
        <w:t>CPR and AED Certification</w:t>
      </w:r>
    </w:p>
    <w:p w14:paraId="734B23C7" w14:textId="047BA19A" w:rsidR="007E6EF5" w:rsidRPr="005315C5" w:rsidRDefault="007E6EF5" w:rsidP="007E6EF5">
      <w:pPr>
        <w:pStyle w:val="ListParagraph"/>
        <w:numPr>
          <w:ilvl w:val="0"/>
          <w:numId w:val="24"/>
        </w:numPr>
        <w:spacing w:line="276" w:lineRule="auto"/>
      </w:pPr>
      <w:r w:rsidRPr="005315C5">
        <w:t>Ability to communicate effectively and function under supervision.</w:t>
      </w:r>
    </w:p>
    <w:p w14:paraId="24A8859A" w14:textId="77777777" w:rsidR="007E6EF5" w:rsidRPr="005315C5" w:rsidRDefault="007E6EF5" w:rsidP="007E6EF5">
      <w:pPr>
        <w:pStyle w:val="ListParagraph"/>
        <w:numPr>
          <w:ilvl w:val="0"/>
          <w:numId w:val="24"/>
        </w:numPr>
        <w:spacing w:line="276" w:lineRule="auto"/>
      </w:pPr>
      <w:r w:rsidRPr="005315C5">
        <w:t>Demonstrate clinical competency.</w:t>
      </w:r>
    </w:p>
    <w:p w14:paraId="679754C7" w14:textId="0EE7DB76" w:rsidR="00A046BF" w:rsidRDefault="00A046BF" w:rsidP="00A046BF">
      <w:pPr>
        <w:ind w:right="144"/>
        <w:rPr>
          <w:snapToGrid w:val="0"/>
        </w:rPr>
      </w:pPr>
    </w:p>
    <w:p w14:paraId="5050E5AF" w14:textId="77777777" w:rsidR="00A046BF" w:rsidRPr="00497AFD" w:rsidRDefault="00A046BF" w:rsidP="00A046BF">
      <w:pPr>
        <w:ind w:right="144"/>
        <w:rPr>
          <w:b/>
          <w:snapToGrid w:val="0"/>
        </w:rPr>
      </w:pPr>
    </w:p>
    <w:p w14:paraId="6992BE38" w14:textId="6723CF40" w:rsidR="00A046BF" w:rsidRPr="00497AFD" w:rsidRDefault="00A046BF" w:rsidP="00A046BF">
      <w:pPr>
        <w:autoSpaceDE w:val="0"/>
        <w:autoSpaceDN w:val="0"/>
        <w:adjustRightInd w:val="0"/>
      </w:pPr>
      <w:r w:rsidRPr="00497AFD">
        <w:t>I have read and understand this job description and agree to comply with the terms as a condition of new or continued employment.  I understand this position description may be changed in the interest of improved patient care or more efficient operation of the correctional facility and that notification of any change in this position will be made in writing. I also acknowledge that nothing explicitly stated or implied in the position description alters the at-will status of my employment relationship with the County of Bedford – Bedford County Correctional Facility.</w:t>
      </w:r>
    </w:p>
    <w:p w14:paraId="199B8149" w14:textId="77777777" w:rsidR="00A046BF" w:rsidRPr="00497AFD" w:rsidRDefault="00A046BF" w:rsidP="00A046BF">
      <w:pPr>
        <w:autoSpaceDE w:val="0"/>
        <w:autoSpaceDN w:val="0"/>
        <w:adjustRightInd w:val="0"/>
      </w:pPr>
    </w:p>
    <w:p w14:paraId="3F0A99B6" w14:textId="77777777" w:rsidR="007523F5" w:rsidRPr="00497AFD" w:rsidRDefault="007523F5" w:rsidP="007523F5">
      <w:pPr>
        <w:tabs>
          <w:tab w:val="left" w:pos="1380"/>
        </w:tabs>
        <w:contextualSpacing/>
        <w:rPr>
          <w:b/>
        </w:rPr>
      </w:pPr>
    </w:p>
    <w:p w14:paraId="790628AE" w14:textId="77777777" w:rsidR="000924E3" w:rsidRPr="00497AFD" w:rsidRDefault="000924E3" w:rsidP="000924E3">
      <w:pPr>
        <w:pStyle w:val="Default"/>
      </w:pPr>
      <w:r w:rsidRPr="00497AFD">
        <w:rPr>
          <w:i/>
          <w:iCs/>
        </w:rPr>
        <w:t xml:space="preserve">*The physical demands and work environment described here are representative of those that must be met by an employee to successfully perform the essential functions of this job. Reasonable accommodations may be made to enable individuals with disabilities to perform the essential functions. </w:t>
      </w:r>
    </w:p>
    <w:p w14:paraId="7C539677" w14:textId="77777777" w:rsidR="000924E3" w:rsidRPr="00497AFD" w:rsidRDefault="000924E3" w:rsidP="000924E3">
      <w:pPr>
        <w:pStyle w:val="Default"/>
        <w:rPr>
          <w:b/>
          <w:bCs/>
        </w:rPr>
      </w:pPr>
    </w:p>
    <w:p w14:paraId="2DC04BCB" w14:textId="77777777" w:rsidR="000924E3" w:rsidRPr="00497AFD" w:rsidRDefault="000924E3" w:rsidP="000924E3">
      <w:pPr>
        <w:pStyle w:val="Default"/>
        <w:rPr>
          <w:b/>
          <w:bCs/>
        </w:rPr>
      </w:pPr>
      <w:r w:rsidRPr="00497AFD">
        <w:rPr>
          <w:b/>
          <w:bCs/>
        </w:rPr>
        <w:t xml:space="preserve">By signing this I acknowledge that I can perform all of the essential functions and duties described in this job description. </w:t>
      </w:r>
    </w:p>
    <w:p w14:paraId="45286843" w14:textId="77777777" w:rsidR="000924E3" w:rsidRPr="00497AFD" w:rsidRDefault="000924E3" w:rsidP="000924E3">
      <w:pPr>
        <w:pStyle w:val="Default"/>
      </w:pPr>
    </w:p>
    <w:p w14:paraId="3A34B10D" w14:textId="77777777" w:rsidR="000924E3" w:rsidRPr="00497AFD" w:rsidRDefault="000924E3" w:rsidP="000924E3">
      <w:pPr>
        <w:pStyle w:val="Default"/>
      </w:pPr>
      <w:r w:rsidRPr="00497AFD">
        <w:t xml:space="preserve">Received by: Signed: ________________________ Date: _____________________ </w:t>
      </w:r>
    </w:p>
    <w:p w14:paraId="127909FB" w14:textId="77777777" w:rsidR="00AA37A7" w:rsidRPr="00497AFD" w:rsidRDefault="00AA37A7" w:rsidP="00AA37A7">
      <w:pPr>
        <w:rPr>
          <w:rFonts w:eastAsiaTheme="minorHAnsi"/>
          <w:color w:val="000000"/>
        </w:rPr>
      </w:pPr>
    </w:p>
    <w:p w14:paraId="488095E2" w14:textId="77777777" w:rsidR="00AA37A7" w:rsidRPr="00497AFD" w:rsidRDefault="0054242C" w:rsidP="0054242C">
      <w:pPr>
        <w:ind w:left="720"/>
      </w:pPr>
      <w:r w:rsidRPr="00497AFD">
        <w:t xml:space="preserve">          </w:t>
      </w:r>
      <w:r w:rsidR="000924E3" w:rsidRPr="00497AFD">
        <w:t>Pr</w:t>
      </w:r>
      <w:r w:rsidRPr="00497AFD">
        <w:t>int name: _____________________</w:t>
      </w:r>
      <w:r w:rsidR="000924E3" w:rsidRPr="00497AFD">
        <w:t xml:space="preserve"> </w:t>
      </w:r>
    </w:p>
    <w:p w14:paraId="0802E5AF" w14:textId="77777777" w:rsidR="0054242C" w:rsidRPr="00497AFD" w:rsidRDefault="00B178B1" w:rsidP="00ED6AFB">
      <w:pPr>
        <w:pStyle w:val="Default"/>
      </w:pPr>
      <w:r w:rsidRPr="00497AFD">
        <w:tab/>
      </w:r>
      <w:r w:rsidRPr="00497AFD">
        <w:tab/>
      </w:r>
      <w:r w:rsidRPr="00497AFD">
        <w:tab/>
      </w:r>
      <w:r w:rsidRPr="00497AFD">
        <w:tab/>
      </w:r>
      <w:r w:rsidRPr="00497AFD">
        <w:tab/>
      </w:r>
      <w:r w:rsidR="00AA37A7" w:rsidRPr="00497AFD">
        <w:tab/>
      </w:r>
      <w:r w:rsidR="00AA37A7" w:rsidRPr="00497AFD">
        <w:tab/>
      </w:r>
      <w:r w:rsidR="00AA37A7" w:rsidRPr="00497AFD">
        <w:tab/>
      </w:r>
      <w:r w:rsidR="00AA37A7" w:rsidRPr="00497AFD">
        <w:tab/>
      </w:r>
      <w:r w:rsidR="00AA37A7" w:rsidRPr="00497AFD">
        <w:tab/>
      </w:r>
      <w:r w:rsidR="00AA37A7" w:rsidRPr="00497AFD">
        <w:tab/>
      </w:r>
      <w:r w:rsidR="00AA37A7" w:rsidRPr="00497AFD">
        <w:tab/>
      </w:r>
      <w:r w:rsidRPr="00497AFD">
        <w:tab/>
      </w:r>
      <w:r w:rsidRPr="00497AFD">
        <w:tab/>
      </w:r>
      <w:r w:rsidRPr="00497AFD">
        <w:tab/>
      </w:r>
      <w:r w:rsidRPr="00497AFD">
        <w:tab/>
      </w:r>
      <w:r w:rsidRPr="00497AFD">
        <w:tab/>
      </w:r>
      <w:r w:rsidRPr="00497AFD">
        <w:tab/>
      </w:r>
      <w:r w:rsidRPr="00497AFD">
        <w:tab/>
      </w:r>
    </w:p>
    <w:p w14:paraId="7232113C" w14:textId="70E90BAC" w:rsidR="00B178B1" w:rsidRPr="0054242C" w:rsidRDefault="0054242C" w:rsidP="0054242C">
      <w:pPr>
        <w:tabs>
          <w:tab w:val="left" w:pos="9015"/>
        </w:tabs>
      </w:pPr>
      <w:r w:rsidRPr="00497AFD">
        <w:lastRenderedPageBreak/>
        <w:tab/>
      </w:r>
      <w:r w:rsidR="00A25BBC">
        <w:t>April 2026</w:t>
      </w:r>
    </w:p>
    <w:sectPr w:rsidR="00B178B1" w:rsidRPr="0054242C" w:rsidSect="00952F52">
      <w:headerReference w:type="default" r:id="rId9"/>
      <w:footerReference w:type="even" r:id="rId10"/>
      <w:footerReference w:type="default" r:id="rId11"/>
      <w:pgSz w:w="12240" w:h="15840"/>
      <w:pgMar w:top="90" w:right="720" w:bottom="1710" w:left="720" w:header="57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85F1C" w14:textId="77777777" w:rsidR="00064FC5" w:rsidRDefault="00064FC5" w:rsidP="006958E5">
      <w:r>
        <w:separator/>
      </w:r>
    </w:p>
  </w:endnote>
  <w:endnote w:type="continuationSeparator" w:id="0">
    <w:p w14:paraId="51F34121" w14:textId="77777777" w:rsidR="00064FC5" w:rsidRDefault="00064FC5" w:rsidP="00695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071819"/>
      <w:docPartObj>
        <w:docPartGallery w:val="Page Numbers (Bottom of Page)"/>
        <w:docPartUnique/>
      </w:docPartObj>
    </w:sdtPr>
    <w:sdtEndPr>
      <w:rPr>
        <w:noProof/>
      </w:rPr>
    </w:sdtEndPr>
    <w:sdtContent>
      <w:p w14:paraId="68CD2679" w14:textId="77777777" w:rsidR="003671D4" w:rsidRDefault="003671D4">
        <w:pPr>
          <w:pStyle w:val="Footer"/>
          <w:jc w:val="center"/>
        </w:pPr>
        <w:r>
          <w:fldChar w:fldCharType="begin"/>
        </w:r>
        <w:r>
          <w:instrText xml:space="preserve"> PAGE   \* MERGEFORMAT </w:instrText>
        </w:r>
        <w:r>
          <w:fldChar w:fldCharType="separate"/>
        </w:r>
        <w:r w:rsidR="0054242C">
          <w:rPr>
            <w:noProof/>
          </w:rPr>
          <w:t>4</w:t>
        </w:r>
        <w:r>
          <w:rPr>
            <w:noProof/>
          </w:rPr>
          <w:fldChar w:fldCharType="end"/>
        </w:r>
      </w:p>
    </w:sdtContent>
  </w:sdt>
  <w:p w14:paraId="2149CE38" w14:textId="77777777" w:rsidR="003671D4" w:rsidRDefault="003671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E0198" w14:textId="77777777" w:rsidR="0054242C" w:rsidRPr="00FC71F7" w:rsidRDefault="0054242C" w:rsidP="0054242C">
    <w:pPr>
      <w:pStyle w:val="Footer"/>
      <w:jc w:val="center"/>
      <w:rPr>
        <w:color w:val="0070C0"/>
        <w:sz w:val="20"/>
        <w:szCs w:val="20"/>
      </w:rPr>
    </w:pPr>
    <w:r w:rsidRPr="00FC71F7">
      <w:rPr>
        <w:color w:val="0070C0"/>
        <w:sz w:val="20"/>
        <w:szCs w:val="20"/>
      </w:rPr>
      <w:t>www.bedfordcountypa.org</w:t>
    </w:r>
  </w:p>
  <w:p w14:paraId="4800088C" w14:textId="77777777" w:rsidR="0054242C" w:rsidRPr="00FC71F7" w:rsidRDefault="0054242C" w:rsidP="0054242C">
    <w:pPr>
      <w:pStyle w:val="Footer"/>
      <w:jc w:val="center"/>
      <w:rPr>
        <w:i/>
        <w:color w:val="0070C0"/>
        <w:sz w:val="20"/>
        <w:szCs w:val="20"/>
      </w:rPr>
    </w:pPr>
    <w:r w:rsidRPr="00FC71F7">
      <w:rPr>
        <w:i/>
        <w:color w:val="0070C0"/>
        <w:sz w:val="20"/>
        <w:szCs w:val="20"/>
      </w:rPr>
      <w:t>An Equal Opportunity Employer</w:t>
    </w:r>
  </w:p>
  <w:p w14:paraId="4454C504" w14:textId="77777777" w:rsidR="0054242C" w:rsidRDefault="005424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FC140" w14:textId="77777777" w:rsidR="00064FC5" w:rsidRDefault="00064FC5" w:rsidP="006958E5">
      <w:r>
        <w:separator/>
      </w:r>
    </w:p>
  </w:footnote>
  <w:footnote w:type="continuationSeparator" w:id="0">
    <w:p w14:paraId="14FA08C7" w14:textId="77777777" w:rsidR="00064FC5" w:rsidRDefault="00064FC5" w:rsidP="00695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F538" w14:textId="77777777" w:rsidR="00B6341B" w:rsidRPr="00B6341B" w:rsidRDefault="00B6341B" w:rsidP="00A81B11">
    <w:pPr>
      <w:spacing w:after="200"/>
      <w:contextualSpacing/>
      <w:rPr>
        <w:rFonts w:eastAsiaTheme="minorHAnsi"/>
        <w:sz w:val="22"/>
        <w:szCs w:val="22"/>
        <w:u w:val="thic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2C02"/>
    <w:multiLevelType w:val="singleLevel"/>
    <w:tmpl w:val="0ED690B4"/>
    <w:lvl w:ilvl="0">
      <w:start w:val="1"/>
      <w:numFmt w:val="bullet"/>
      <w:lvlText w:val=""/>
      <w:lvlJc w:val="left"/>
      <w:pPr>
        <w:tabs>
          <w:tab w:val="num" w:pos="504"/>
        </w:tabs>
        <w:ind w:left="504" w:hanging="360"/>
      </w:pPr>
      <w:rPr>
        <w:rFonts w:ascii="Symbol" w:hAnsi="Symbol" w:hint="default"/>
      </w:rPr>
    </w:lvl>
  </w:abstractNum>
  <w:abstractNum w:abstractNumId="1" w15:restartNumberingAfterBreak="0">
    <w:nsid w:val="05B2277D"/>
    <w:multiLevelType w:val="hybridMultilevel"/>
    <w:tmpl w:val="4F340520"/>
    <w:lvl w:ilvl="0" w:tplc="D26888F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03089"/>
    <w:multiLevelType w:val="singleLevel"/>
    <w:tmpl w:val="0ED690B4"/>
    <w:lvl w:ilvl="0">
      <w:start w:val="1"/>
      <w:numFmt w:val="bullet"/>
      <w:lvlText w:val=""/>
      <w:lvlJc w:val="left"/>
      <w:pPr>
        <w:tabs>
          <w:tab w:val="num" w:pos="504"/>
        </w:tabs>
        <w:ind w:left="504" w:hanging="360"/>
      </w:pPr>
      <w:rPr>
        <w:rFonts w:ascii="Symbol" w:hAnsi="Symbol" w:hint="default"/>
      </w:rPr>
    </w:lvl>
  </w:abstractNum>
  <w:abstractNum w:abstractNumId="3" w15:restartNumberingAfterBreak="0">
    <w:nsid w:val="12E34725"/>
    <w:multiLevelType w:val="hybridMultilevel"/>
    <w:tmpl w:val="4672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C1B95"/>
    <w:multiLevelType w:val="hybridMultilevel"/>
    <w:tmpl w:val="72E06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AF042C"/>
    <w:multiLevelType w:val="hybridMultilevel"/>
    <w:tmpl w:val="75640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D2D52"/>
    <w:multiLevelType w:val="singleLevel"/>
    <w:tmpl w:val="0ED690B4"/>
    <w:lvl w:ilvl="0">
      <w:start w:val="1"/>
      <w:numFmt w:val="bullet"/>
      <w:lvlText w:val=""/>
      <w:lvlJc w:val="left"/>
      <w:pPr>
        <w:tabs>
          <w:tab w:val="num" w:pos="504"/>
        </w:tabs>
        <w:ind w:left="504" w:hanging="360"/>
      </w:pPr>
      <w:rPr>
        <w:rFonts w:ascii="Symbol" w:hAnsi="Symbol" w:hint="default"/>
      </w:rPr>
    </w:lvl>
  </w:abstractNum>
  <w:abstractNum w:abstractNumId="7" w15:restartNumberingAfterBreak="0">
    <w:nsid w:val="2A105A2A"/>
    <w:multiLevelType w:val="hybridMultilevel"/>
    <w:tmpl w:val="7B34F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A4A08A9"/>
    <w:multiLevelType w:val="hybridMultilevel"/>
    <w:tmpl w:val="ADF87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3F7AD7"/>
    <w:multiLevelType w:val="hybridMultilevel"/>
    <w:tmpl w:val="D51E9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3756DC"/>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43705D54"/>
    <w:multiLevelType w:val="hybridMultilevel"/>
    <w:tmpl w:val="6824A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641CCC"/>
    <w:multiLevelType w:val="singleLevel"/>
    <w:tmpl w:val="0ED690B4"/>
    <w:lvl w:ilvl="0">
      <w:start w:val="1"/>
      <w:numFmt w:val="bullet"/>
      <w:lvlText w:val=""/>
      <w:lvlJc w:val="left"/>
      <w:pPr>
        <w:tabs>
          <w:tab w:val="num" w:pos="504"/>
        </w:tabs>
        <w:ind w:left="504" w:hanging="360"/>
      </w:pPr>
      <w:rPr>
        <w:rFonts w:ascii="Symbol" w:hAnsi="Symbol" w:hint="default"/>
      </w:rPr>
    </w:lvl>
  </w:abstractNum>
  <w:abstractNum w:abstractNumId="13" w15:restartNumberingAfterBreak="0">
    <w:nsid w:val="49365D2F"/>
    <w:multiLevelType w:val="hybridMultilevel"/>
    <w:tmpl w:val="31E0B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9A662C"/>
    <w:multiLevelType w:val="hybridMultilevel"/>
    <w:tmpl w:val="FF5E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67C8F"/>
    <w:multiLevelType w:val="singleLevel"/>
    <w:tmpl w:val="0ED690B4"/>
    <w:lvl w:ilvl="0">
      <w:start w:val="1"/>
      <w:numFmt w:val="bullet"/>
      <w:lvlText w:val=""/>
      <w:lvlJc w:val="left"/>
      <w:pPr>
        <w:tabs>
          <w:tab w:val="num" w:pos="504"/>
        </w:tabs>
        <w:ind w:left="504" w:hanging="360"/>
      </w:pPr>
      <w:rPr>
        <w:rFonts w:ascii="Symbol" w:hAnsi="Symbol" w:hint="default"/>
      </w:rPr>
    </w:lvl>
  </w:abstractNum>
  <w:abstractNum w:abstractNumId="16" w15:restartNumberingAfterBreak="0">
    <w:nsid w:val="50033F12"/>
    <w:multiLevelType w:val="hybridMultilevel"/>
    <w:tmpl w:val="9A4CD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F25AA7"/>
    <w:multiLevelType w:val="hybridMultilevel"/>
    <w:tmpl w:val="02302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805E65"/>
    <w:multiLevelType w:val="hybridMultilevel"/>
    <w:tmpl w:val="3A6A6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A02DC9"/>
    <w:multiLevelType w:val="hybridMultilevel"/>
    <w:tmpl w:val="F21CC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8170841"/>
    <w:multiLevelType w:val="hybridMultilevel"/>
    <w:tmpl w:val="0BDC39CA"/>
    <w:lvl w:ilvl="0" w:tplc="04090001">
      <w:start w:val="1"/>
      <w:numFmt w:val="bullet"/>
      <w:lvlText w:val=""/>
      <w:lvlJc w:val="left"/>
      <w:pPr>
        <w:tabs>
          <w:tab w:val="num" w:pos="720"/>
        </w:tabs>
        <w:ind w:left="720" w:hanging="360"/>
      </w:pPr>
      <w:rPr>
        <w:rFonts w:ascii="Symbol" w:hAnsi="Symbol" w:hint="default"/>
      </w:rPr>
    </w:lvl>
    <w:lvl w:ilvl="1" w:tplc="D26888F0">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22345F"/>
    <w:multiLevelType w:val="hybridMultilevel"/>
    <w:tmpl w:val="A8EC0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1575D5F"/>
    <w:multiLevelType w:val="hybridMultilevel"/>
    <w:tmpl w:val="8CD2F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52098E"/>
    <w:multiLevelType w:val="hybridMultilevel"/>
    <w:tmpl w:val="63286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077788">
    <w:abstractNumId w:val="4"/>
  </w:num>
  <w:num w:numId="2" w16cid:durableId="777677988">
    <w:abstractNumId w:val="10"/>
  </w:num>
  <w:num w:numId="3" w16cid:durableId="1808232881">
    <w:abstractNumId w:val="20"/>
  </w:num>
  <w:num w:numId="4" w16cid:durableId="79304268">
    <w:abstractNumId w:val="23"/>
  </w:num>
  <w:num w:numId="5" w16cid:durableId="1433283948">
    <w:abstractNumId w:val="18"/>
  </w:num>
  <w:num w:numId="6" w16cid:durableId="743722304">
    <w:abstractNumId w:val="2"/>
  </w:num>
  <w:num w:numId="7" w16cid:durableId="1129519019">
    <w:abstractNumId w:val="6"/>
  </w:num>
  <w:num w:numId="8" w16cid:durableId="522405529">
    <w:abstractNumId w:val="15"/>
  </w:num>
  <w:num w:numId="9" w16cid:durableId="384766653">
    <w:abstractNumId w:val="3"/>
  </w:num>
  <w:num w:numId="10" w16cid:durableId="341052966">
    <w:abstractNumId w:val="12"/>
  </w:num>
  <w:num w:numId="11" w16cid:durableId="343290437">
    <w:abstractNumId w:val="8"/>
  </w:num>
  <w:num w:numId="12" w16cid:durableId="1077634479">
    <w:abstractNumId w:val="0"/>
  </w:num>
  <w:num w:numId="13" w16cid:durableId="1765952640">
    <w:abstractNumId w:val="1"/>
  </w:num>
  <w:num w:numId="14" w16cid:durableId="257374435">
    <w:abstractNumId w:val="22"/>
  </w:num>
  <w:num w:numId="15" w16cid:durableId="1372803684">
    <w:abstractNumId w:val="9"/>
  </w:num>
  <w:num w:numId="16" w16cid:durableId="1598714495">
    <w:abstractNumId w:val="16"/>
  </w:num>
  <w:num w:numId="17" w16cid:durableId="2051570447">
    <w:abstractNumId w:val="13"/>
  </w:num>
  <w:num w:numId="18" w16cid:durableId="1494907785">
    <w:abstractNumId w:val="14"/>
  </w:num>
  <w:num w:numId="19" w16cid:durableId="1237283081">
    <w:abstractNumId w:val="11"/>
  </w:num>
  <w:num w:numId="20" w16cid:durableId="2082873869">
    <w:abstractNumId w:val="19"/>
  </w:num>
  <w:num w:numId="21" w16cid:durableId="609436414">
    <w:abstractNumId w:val="7"/>
  </w:num>
  <w:num w:numId="22" w16cid:durableId="2128889810">
    <w:abstractNumId w:val="21"/>
  </w:num>
  <w:num w:numId="23" w16cid:durableId="1344212148">
    <w:abstractNumId w:val="17"/>
  </w:num>
  <w:num w:numId="24" w16cid:durableId="220100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4A0"/>
    <w:rsid w:val="00012D03"/>
    <w:rsid w:val="000204D7"/>
    <w:rsid w:val="000565E9"/>
    <w:rsid w:val="00064FC5"/>
    <w:rsid w:val="00071D08"/>
    <w:rsid w:val="00090385"/>
    <w:rsid w:val="000924E3"/>
    <w:rsid w:val="000E3553"/>
    <w:rsid w:val="00126E92"/>
    <w:rsid w:val="00182578"/>
    <w:rsid w:val="00190544"/>
    <w:rsid w:val="001B1E2F"/>
    <w:rsid w:val="001D5122"/>
    <w:rsid w:val="001E5256"/>
    <w:rsid w:val="00223BA4"/>
    <w:rsid w:val="002326DA"/>
    <w:rsid w:val="00261571"/>
    <w:rsid w:val="00274FF0"/>
    <w:rsid w:val="002750F0"/>
    <w:rsid w:val="002F2DBA"/>
    <w:rsid w:val="003343CB"/>
    <w:rsid w:val="00353878"/>
    <w:rsid w:val="003671D4"/>
    <w:rsid w:val="003978C0"/>
    <w:rsid w:val="003D7920"/>
    <w:rsid w:val="00467F13"/>
    <w:rsid w:val="00497AFD"/>
    <w:rsid w:val="004A54A0"/>
    <w:rsid w:val="0054242C"/>
    <w:rsid w:val="00542432"/>
    <w:rsid w:val="005565EC"/>
    <w:rsid w:val="00602034"/>
    <w:rsid w:val="00636F40"/>
    <w:rsid w:val="00637CB8"/>
    <w:rsid w:val="006556A1"/>
    <w:rsid w:val="0066070E"/>
    <w:rsid w:val="006958E5"/>
    <w:rsid w:val="006A1ED6"/>
    <w:rsid w:val="00720568"/>
    <w:rsid w:val="007523F5"/>
    <w:rsid w:val="0078076D"/>
    <w:rsid w:val="00787CD6"/>
    <w:rsid w:val="007A19E5"/>
    <w:rsid w:val="007A538A"/>
    <w:rsid w:val="007E6EF5"/>
    <w:rsid w:val="0080099A"/>
    <w:rsid w:val="00836B2D"/>
    <w:rsid w:val="00864972"/>
    <w:rsid w:val="00910BF5"/>
    <w:rsid w:val="009153AE"/>
    <w:rsid w:val="00952F52"/>
    <w:rsid w:val="009853AE"/>
    <w:rsid w:val="009A68C0"/>
    <w:rsid w:val="00A046BF"/>
    <w:rsid w:val="00A25BBC"/>
    <w:rsid w:val="00A27D75"/>
    <w:rsid w:val="00A44F31"/>
    <w:rsid w:val="00A46FB3"/>
    <w:rsid w:val="00A81B11"/>
    <w:rsid w:val="00AA0CCD"/>
    <w:rsid w:val="00AA37A7"/>
    <w:rsid w:val="00AB5332"/>
    <w:rsid w:val="00AC70A3"/>
    <w:rsid w:val="00AE42E8"/>
    <w:rsid w:val="00AF14D4"/>
    <w:rsid w:val="00B113B9"/>
    <w:rsid w:val="00B178B1"/>
    <w:rsid w:val="00B24A8A"/>
    <w:rsid w:val="00B536C3"/>
    <w:rsid w:val="00B560EE"/>
    <w:rsid w:val="00B6341B"/>
    <w:rsid w:val="00B83EF3"/>
    <w:rsid w:val="00B862E4"/>
    <w:rsid w:val="00BB758E"/>
    <w:rsid w:val="00BC7246"/>
    <w:rsid w:val="00C25408"/>
    <w:rsid w:val="00C61DFF"/>
    <w:rsid w:val="00C948DE"/>
    <w:rsid w:val="00CA265F"/>
    <w:rsid w:val="00CC6C6B"/>
    <w:rsid w:val="00D40E65"/>
    <w:rsid w:val="00D44D0C"/>
    <w:rsid w:val="00D539D6"/>
    <w:rsid w:val="00D80A80"/>
    <w:rsid w:val="00DA5A50"/>
    <w:rsid w:val="00DA7420"/>
    <w:rsid w:val="00DE11B6"/>
    <w:rsid w:val="00DE3612"/>
    <w:rsid w:val="00DF47FC"/>
    <w:rsid w:val="00DF5E53"/>
    <w:rsid w:val="00EB0869"/>
    <w:rsid w:val="00ED6AFB"/>
    <w:rsid w:val="00F041AE"/>
    <w:rsid w:val="00F12196"/>
    <w:rsid w:val="00F42C8B"/>
    <w:rsid w:val="00F90A0C"/>
    <w:rsid w:val="00FB1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1BB67"/>
  <w15:docId w15:val="{186EA47F-66C3-4AFF-AE08-EA9859BD8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6C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8E5"/>
    <w:pPr>
      <w:tabs>
        <w:tab w:val="center" w:pos="4680"/>
        <w:tab w:val="right" w:pos="9360"/>
      </w:tabs>
    </w:pPr>
  </w:style>
  <w:style w:type="character" w:customStyle="1" w:styleId="HeaderChar">
    <w:name w:val="Header Char"/>
    <w:basedOn w:val="DefaultParagraphFont"/>
    <w:link w:val="Header"/>
    <w:uiPriority w:val="99"/>
    <w:rsid w:val="006958E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958E5"/>
    <w:pPr>
      <w:tabs>
        <w:tab w:val="center" w:pos="4680"/>
        <w:tab w:val="right" w:pos="9360"/>
      </w:tabs>
    </w:pPr>
  </w:style>
  <w:style w:type="character" w:customStyle="1" w:styleId="FooterChar">
    <w:name w:val="Footer Char"/>
    <w:basedOn w:val="DefaultParagraphFont"/>
    <w:link w:val="Footer"/>
    <w:uiPriority w:val="99"/>
    <w:rsid w:val="006958E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958E5"/>
    <w:rPr>
      <w:rFonts w:ascii="Tahoma" w:hAnsi="Tahoma" w:cs="Tahoma"/>
      <w:sz w:val="16"/>
      <w:szCs w:val="16"/>
    </w:rPr>
  </w:style>
  <w:style w:type="character" w:customStyle="1" w:styleId="BalloonTextChar">
    <w:name w:val="Balloon Text Char"/>
    <w:basedOn w:val="DefaultParagraphFont"/>
    <w:link w:val="BalloonText"/>
    <w:uiPriority w:val="99"/>
    <w:semiHidden/>
    <w:rsid w:val="006958E5"/>
    <w:rPr>
      <w:rFonts w:ascii="Tahoma" w:eastAsia="Times New Roman" w:hAnsi="Tahoma" w:cs="Tahoma"/>
      <w:sz w:val="16"/>
      <w:szCs w:val="16"/>
    </w:rPr>
  </w:style>
  <w:style w:type="paragraph" w:styleId="ListParagraph">
    <w:name w:val="List Paragraph"/>
    <w:basedOn w:val="Normal"/>
    <w:uiPriority w:val="34"/>
    <w:qFormat/>
    <w:rsid w:val="00787CD6"/>
    <w:pPr>
      <w:ind w:left="720"/>
      <w:contextualSpacing/>
    </w:pPr>
  </w:style>
  <w:style w:type="paragraph" w:customStyle="1" w:styleId="Default">
    <w:name w:val="Default"/>
    <w:rsid w:val="000924E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178B1"/>
    <w:rPr>
      <w:color w:val="0000FF" w:themeColor="hyperlink"/>
      <w:u w:val="single"/>
    </w:rPr>
  </w:style>
  <w:style w:type="paragraph" w:customStyle="1" w:styleId="1">
    <w:name w:val="1"/>
    <w:aliases w:val="2,3"/>
    <w:uiPriority w:val="99"/>
    <w:rsid w:val="00182578"/>
    <w:pPr>
      <w:widowControl w:val="0"/>
      <w:autoSpaceDE w:val="0"/>
      <w:autoSpaceDN w:val="0"/>
      <w:adjustRightInd w:val="0"/>
      <w:spacing w:after="0" w:line="240" w:lineRule="auto"/>
      <w:ind w:left="-1440"/>
      <w:jc w:val="both"/>
    </w:pPr>
    <w:rPr>
      <w:rFonts w:ascii="Courier" w:eastAsia="Times New Roman" w:hAnsi="Courier" w:cs="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601E-BF33-4113-893D-276FC71E0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555</Words>
  <Characters>3552</Characters>
  <Application>Microsoft Office Word</Application>
  <DocSecurity>0</DocSecurity>
  <Lines>86</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Brown</dc:creator>
  <cp:lastModifiedBy>Lori Black</cp:lastModifiedBy>
  <cp:revision>2</cp:revision>
  <cp:lastPrinted>2016-09-21T14:03:00Z</cp:lastPrinted>
  <dcterms:created xsi:type="dcterms:W3CDTF">2026-04-23T12:25:00Z</dcterms:created>
  <dcterms:modified xsi:type="dcterms:W3CDTF">2026-04-23T12:25:00Z</dcterms:modified>
</cp:coreProperties>
</file>